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EB7EF1" w14:paraId="2F1C811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C42A665" w14:textId="77777777" w:rsidR="00EB7EF1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3F668BA" w14:textId="77777777" w:rsidR="00EB7EF1" w:rsidRDefault="00000000">
            <w:pPr>
              <w:spacing w:after="0" w:line="240" w:lineRule="auto"/>
            </w:pPr>
            <w:r>
              <w:t>28143</w:t>
            </w:r>
          </w:p>
        </w:tc>
      </w:tr>
      <w:tr w:rsidR="00EB7EF1" w14:paraId="0F2F89E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391EB55" w14:textId="77777777" w:rsidR="00EB7EF1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FFE05C1" w14:textId="77777777" w:rsidR="00EB7EF1" w:rsidRDefault="00000000">
            <w:pPr>
              <w:spacing w:after="0" w:line="240" w:lineRule="auto"/>
            </w:pPr>
            <w:r>
              <w:t>OPĆINA KLOŠTAR PODRAVSKI</w:t>
            </w:r>
          </w:p>
        </w:tc>
      </w:tr>
      <w:tr w:rsidR="00EB7EF1" w14:paraId="6D474B1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DCAB6D1" w14:textId="77777777" w:rsidR="00EB7EF1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4D43D7A" w14:textId="77777777" w:rsidR="00EB7EF1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631855B2" w14:textId="77777777" w:rsidR="00EB7EF1" w:rsidRDefault="00000000">
      <w:r>
        <w:br/>
      </w:r>
    </w:p>
    <w:p w14:paraId="379C6B40" w14:textId="77777777" w:rsidR="00EB7EF1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6CB4B13" w14:textId="77777777" w:rsidR="00EB7EF1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00BBCB1" w14:textId="77777777" w:rsidR="00EB7EF1" w:rsidRDefault="00000000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1D52B343" w14:textId="77777777" w:rsidR="00EB7EF1" w:rsidRDefault="00EB7EF1"/>
    <w:p w14:paraId="08B3C678" w14:textId="77777777" w:rsidR="00EB7EF1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3D194C0" w14:textId="77777777" w:rsidR="00EB7EF1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EF1" w14:paraId="3134E6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47B91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54038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D7651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0D053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F4E441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5853A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EF1" w14:paraId="053B6F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77B936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092481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CA6B8B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8C5E94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708.000,15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153E9C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671.752,87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0FE7C6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94,9</w:t>
            </w:r>
          </w:p>
        </w:tc>
      </w:tr>
      <w:tr w:rsidR="00EB7EF1" w14:paraId="5E2269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34094E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55EA4C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0A5434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4D2CA0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453.502,16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B5D8E2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474.065,10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4E1903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104,5</w:t>
            </w:r>
          </w:p>
        </w:tc>
      </w:tr>
      <w:tr w:rsidR="00EB7EF1" w14:paraId="1CCF6C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419704" w14:textId="77777777" w:rsidR="00EB7EF1" w:rsidRDefault="00EB7E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4B617A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E743D0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2148C6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254.497,99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F18EF9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197.687,77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06C565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77,7</w:t>
            </w:r>
          </w:p>
        </w:tc>
      </w:tr>
      <w:tr w:rsidR="00EB7EF1" w14:paraId="04F4EE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81C51C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73AADF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6F15D6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A59113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BB7A0A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5C073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B7EF1" w14:paraId="43A6C8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6E3536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FC1F7F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5144E5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CCE57A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94.973,48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8C3C74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125.997,28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F824C0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132,7</w:t>
            </w:r>
          </w:p>
        </w:tc>
      </w:tr>
      <w:tr w:rsidR="00EB7EF1" w14:paraId="4612A7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5DD5D5" w14:textId="77777777" w:rsidR="00EB7EF1" w:rsidRDefault="00EB7E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E13341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782D97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79BFAF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94.973,48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BBA7DE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125.997,28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23BCE7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132,7</w:t>
            </w:r>
          </w:p>
        </w:tc>
      </w:tr>
      <w:tr w:rsidR="00EB7EF1" w14:paraId="7B340D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BC8B63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3C30FA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2FC2C3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F6172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349.500,00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5A2B81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43DAF7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EB7EF1" w14:paraId="5FDA6A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EA29DA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545428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2D52B5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CAAADE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189.211,96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09DA91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21.133,28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12D74D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11,2</w:t>
            </w:r>
          </w:p>
        </w:tc>
      </w:tr>
      <w:tr w:rsidR="00EB7EF1" w14:paraId="7C8610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3A8606" w14:textId="77777777" w:rsidR="00EB7EF1" w:rsidRDefault="00EB7E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346999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C3EF1F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B93841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AFCDBB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21.133,28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748102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B7EF1" w14:paraId="409E38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268D9F" w14:textId="77777777" w:rsidR="00EB7EF1" w:rsidRDefault="00EB7E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13E480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31F73D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E6B8DA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319.812,55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4E46EE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50.557,21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03FA17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15,8</w:t>
            </w:r>
          </w:p>
        </w:tc>
      </w:tr>
    </w:tbl>
    <w:p w14:paraId="10DEA91D" w14:textId="77777777" w:rsidR="00EB7EF1" w:rsidRDefault="00EB7EF1">
      <w:pPr>
        <w:spacing w:after="0"/>
      </w:pPr>
    </w:p>
    <w:p w14:paraId="490A73EF" w14:textId="77777777" w:rsidR="00EB7EF1" w:rsidRDefault="00000000">
      <w:r>
        <w:t xml:space="preserve">Općina Kloštar Podravski zapošljava 9 zaposlenika JUO-a. U izvještajnom razdoblju vršene su pripreme za kapitalne projekte, završena je gradnja Tržnice, dok se projekt Aglomeracije i dogradnje dječjeg vrtića odvija prema rasporedu i financijskim mogućnostima. Najznačajniji projekt je Aglomeracija koja je pri završetku te dogradnja dječjeg vrtića. Provodi se i program "Zaželi" u kojem je zaposleno 20 radnika. U ovom razdoblju ostvareni su prihodi poslovanja u iznosu od 671.752,87 eura, rashodi poslovanja u iznosu od 474.065,10 eura. Ukupni rashodi </w:t>
      </w:r>
      <w:r>
        <w:lastRenderedPageBreak/>
        <w:t>za nabavu nefinancijske imovine iznose 125.997,28 eura, ukupni izdaci za otplatu kredita iznose 21.133,28 eura. Samim time imamo višak prihoda i primitaka u iznosu od 50.557,21 euro.</w:t>
      </w:r>
    </w:p>
    <w:p w14:paraId="310E6CB8" w14:textId="77777777" w:rsidR="00EB7EF1" w:rsidRDefault="00000000">
      <w:r>
        <w:br/>
      </w:r>
    </w:p>
    <w:p w14:paraId="116DA0F8" w14:textId="77777777" w:rsidR="00EB7EF1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EF1" w14:paraId="4A2E71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50091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39689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A2FA22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2C790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8EB7A6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8616E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EF1" w14:paraId="118B78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D1CD0C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B428F0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936877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1B58A7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708.000,15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24B3B8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671.752,87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0F6466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94,9</w:t>
            </w:r>
          </w:p>
        </w:tc>
      </w:tr>
    </w:tbl>
    <w:p w14:paraId="2E8C6EB1" w14:textId="77777777" w:rsidR="00EB7EF1" w:rsidRDefault="00EB7EF1">
      <w:pPr>
        <w:spacing w:after="0"/>
      </w:pPr>
    </w:p>
    <w:p w14:paraId="5C7F5AEF" w14:textId="77777777" w:rsidR="00EB7EF1" w:rsidRDefault="00000000">
      <w:r>
        <w:t>Ostvarenje prihoda u izvještajnom razdoblju bilo je manje za cca 5% u odnosu na razdoblje prošle godine.</w:t>
      </w:r>
    </w:p>
    <w:p w14:paraId="1CD06C7A" w14:textId="77777777" w:rsidR="00EB7EF1" w:rsidRDefault="00EB7EF1"/>
    <w:p w14:paraId="02DE3C25" w14:textId="77777777" w:rsidR="00EB7EF1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EF1" w14:paraId="2FD228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B61748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7F5B5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9F559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633F1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5391E0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FF260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EF1" w14:paraId="167617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7A4846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337646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poreza (šifre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4D5B42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B2C82B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217.819,69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B6079E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249.426,18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4F04BF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114,5</w:t>
            </w:r>
          </w:p>
        </w:tc>
      </w:tr>
    </w:tbl>
    <w:p w14:paraId="4B617399" w14:textId="77777777" w:rsidR="00EB7EF1" w:rsidRDefault="00EB7EF1">
      <w:pPr>
        <w:spacing w:after="0"/>
      </w:pPr>
    </w:p>
    <w:p w14:paraId="749C9A08" w14:textId="77777777" w:rsidR="00EB7EF1" w:rsidRDefault="00000000">
      <w:r>
        <w:t>Povećanje prihoda od poreza se najvećim djelom odnose na povećanje poreza na dohodak zbog povećanja zaposlenosti i plaća radnika koji žive na području Kloštra Podravskog.</w:t>
      </w:r>
    </w:p>
    <w:p w14:paraId="36CE22DD" w14:textId="77777777" w:rsidR="00EB7EF1" w:rsidRDefault="00EB7EF1"/>
    <w:p w14:paraId="1D1C38CD" w14:textId="77777777" w:rsidR="00EB7EF1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EF1" w14:paraId="0FE87A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BD302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AD8F4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81F1B0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21E01A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9F2640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8B592A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EF1" w14:paraId="732FE8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A0E2C1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27DF82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B62617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E00C1C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359.154,44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3D5A27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359.169,52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B844AF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</w:tbl>
    <w:p w14:paraId="0FF5A626" w14:textId="77777777" w:rsidR="00EB7EF1" w:rsidRDefault="00EB7EF1">
      <w:pPr>
        <w:spacing w:after="0"/>
      </w:pPr>
    </w:p>
    <w:p w14:paraId="5DF3CAF5" w14:textId="77777777" w:rsidR="00EB7EF1" w:rsidRDefault="00000000">
      <w:r>
        <w:t>U ovom razdoblju pomoći su nam isplaćene u gotovo istom iznosu kao i u razdoblju prošle godine. U ovom izvještajnom razdoblju prihodi od pomoći nam se najvećim djelom odnose na ZNS od programa "Zaželi", te pomoći fiskalnog izravnanja.</w:t>
      </w:r>
    </w:p>
    <w:p w14:paraId="6CBDF9F5" w14:textId="77777777" w:rsidR="00EB7EF1" w:rsidRDefault="00EB7EF1"/>
    <w:p w14:paraId="4F2B2DDB" w14:textId="77777777" w:rsidR="00EB7EF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EF1" w14:paraId="310CC5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AFC28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85CF3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2CEFD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B8B4A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3B6562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D2FBB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EF1" w14:paraId="77557D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F6B63B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B9DAD1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0C2E2F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54ABFF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62.157,57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5742CF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50.080,28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AACBB4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80,6</w:t>
            </w:r>
          </w:p>
        </w:tc>
      </w:tr>
    </w:tbl>
    <w:p w14:paraId="25B5B730" w14:textId="77777777" w:rsidR="00EB7EF1" w:rsidRDefault="00EB7EF1">
      <w:pPr>
        <w:spacing w:after="0"/>
      </w:pPr>
    </w:p>
    <w:p w14:paraId="474184C7" w14:textId="77777777" w:rsidR="00EB7EF1" w:rsidRDefault="00000000">
      <w:r>
        <w:t>Prihodi od imovine su nam ostvareni u iznosu od 50.080,28 eura, a većinom se odnose na prihode od naknade za korištenje naftne luke, naftovoda i eksploatacije mineralnih sirovina, te jednim dijelom na prihode od zakupa i iznajmljivanja imovine.</w:t>
      </w:r>
    </w:p>
    <w:p w14:paraId="378FA60D" w14:textId="77777777" w:rsidR="00EB7EF1" w:rsidRDefault="00EB7EF1"/>
    <w:p w14:paraId="1CE21FCF" w14:textId="77777777" w:rsidR="00EB7EF1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EF1" w14:paraId="5CF813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EB0EEF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8AC49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E62E9C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96D218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697C5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92B1E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EF1" w14:paraId="1A7D71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1DCED6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94B644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213654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2E1673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13.804,82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1FFCC3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11.741,53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30AD84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85,1</w:t>
            </w:r>
          </w:p>
        </w:tc>
      </w:tr>
    </w:tbl>
    <w:p w14:paraId="59725FB6" w14:textId="77777777" w:rsidR="00EB7EF1" w:rsidRDefault="00EB7EF1">
      <w:pPr>
        <w:spacing w:after="0"/>
      </w:pPr>
    </w:p>
    <w:p w14:paraId="13CEB70A" w14:textId="77777777" w:rsidR="00EB7EF1" w:rsidRDefault="00000000">
      <w:r>
        <w:t>Prihodi na kontu 65 nam se većim djelom odnose na prihode od Komunalne naknade i šumskog doprinosa, te su nam u ovom razdoblju ostvareni u iznosu od 11.741,53 eura.</w:t>
      </w:r>
    </w:p>
    <w:p w14:paraId="7C50C003" w14:textId="77777777" w:rsidR="00EB7EF1" w:rsidRDefault="00EB7EF1"/>
    <w:p w14:paraId="40E33AEF" w14:textId="77777777" w:rsidR="00EB7EF1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EF1" w14:paraId="553B2D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8C8CD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C427B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F32A4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67BC5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70544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1CD3B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EF1" w14:paraId="740D15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5B8AE5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EC4697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5CC8B2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8C5D8F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EE0B65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1.269,15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7F05D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4F8D0F3" w14:textId="77777777" w:rsidR="00EB7EF1" w:rsidRDefault="00EB7EF1">
      <w:pPr>
        <w:spacing w:after="0"/>
      </w:pPr>
    </w:p>
    <w:p w14:paraId="4874B70B" w14:textId="77777777" w:rsidR="00EB7EF1" w:rsidRDefault="00000000">
      <w:r>
        <w:t>Prihodi na kontu 66 nam se odnose na prihode od pruženih usluga (10% refundacija  Hrvatske vode) u iznosu od 1.269,15 eura.</w:t>
      </w:r>
      <w:r>
        <w:br/>
      </w:r>
    </w:p>
    <w:p w14:paraId="409F06C0" w14:textId="77777777" w:rsidR="00EB7EF1" w:rsidRDefault="00EB7EF1"/>
    <w:p w14:paraId="2FD2C0DA" w14:textId="77777777" w:rsidR="00EB7EF1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EF1" w14:paraId="75C3CE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D4183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072206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0F514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6E33F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38BFB3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1F31BD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EF1" w14:paraId="4CF425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E6BEA0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2C00A0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20E7C0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675A56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55.063,63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0167D0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876D8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0,1</w:t>
            </w:r>
          </w:p>
        </w:tc>
      </w:tr>
    </w:tbl>
    <w:p w14:paraId="4D616B57" w14:textId="77777777" w:rsidR="00EB7EF1" w:rsidRDefault="00EB7EF1">
      <w:pPr>
        <w:spacing w:after="0"/>
      </w:pPr>
    </w:p>
    <w:p w14:paraId="2D5FD70D" w14:textId="77777777" w:rsidR="00EB7EF1" w:rsidRDefault="00000000">
      <w:r>
        <w:t>Prihodi na ovom kontu nam iznose 66,21 euro, a odnose se na neke ostale prihode koji nisu drugdje svrstani. </w:t>
      </w:r>
    </w:p>
    <w:p w14:paraId="50C9DD85" w14:textId="77777777" w:rsidR="00EB7EF1" w:rsidRDefault="00EB7EF1"/>
    <w:p w14:paraId="6B442250" w14:textId="77777777" w:rsidR="00EB7EF1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EF1" w14:paraId="113CDF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53F97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54652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76FB0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F479BE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F60D0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1EFE4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EF1" w14:paraId="4EC79D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699E70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F00AFF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E2D072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639043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453.502,16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234ED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474.065,10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D55916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104,5</w:t>
            </w:r>
          </w:p>
        </w:tc>
      </w:tr>
    </w:tbl>
    <w:p w14:paraId="5B01529A" w14:textId="77777777" w:rsidR="00EB7EF1" w:rsidRDefault="00EB7EF1">
      <w:pPr>
        <w:spacing w:after="0"/>
      </w:pPr>
    </w:p>
    <w:p w14:paraId="5CCAB3D0" w14:textId="77777777" w:rsidR="00EB7EF1" w:rsidRDefault="00000000">
      <w:r>
        <w:t>Rashodi poslovanja su nam povećani u ovom izvještajnom razdoblju za cca 5% u odnosu na razdoblje prošle godine. Povećanje se najvećim djelom odnosi na rashode za zaposlene zbog povećanja osnovice radnika programa "Zaželi".</w:t>
      </w:r>
    </w:p>
    <w:p w14:paraId="6761128B" w14:textId="77777777" w:rsidR="00EB7EF1" w:rsidRDefault="00EB7EF1"/>
    <w:p w14:paraId="1211527D" w14:textId="77777777" w:rsidR="00EB7EF1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EF1" w14:paraId="6B1B14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963FC8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9A23D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71DC0C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382B1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97AF9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F5E8E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EF1" w14:paraId="6312BC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F309F5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D1A895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3D5F40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7C15A8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140.013,77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57AE2B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146.150,50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C15CD2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104,4</w:t>
            </w:r>
          </w:p>
        </w:tc>
      </w:tr>
    </w:tbl>
    <w:p w14:paraId="60E10BFC" w14:textId="77777777" w:rsidR="00EB7EF1" w:rsidRDefault="00EB7EF1">
      <w:pPr>
        <w:spacing w:after="0"/>
      </w:pPr>
    </w:p>
    <w:p w14:paraId="3495BFC1" w14:textId="77777777" w:rsidR="00EB7EF1" w:rsidRDefault="00000000">
      <w:r>
        <w:t>Rashodi za zaposlene su veći zbog povećanja osnovice za radnike u programu "Zaželi".</w:t>
      </w:r>
    </w:p>
    <w:p w14:paraId="6FEA1698" w14:textId="77777777" w:rsidR="00EB7EF1" w:rsidRDefault="00EB7EF1"/>
    <w:p w14:paraId="0271AA00" w14:textId="77777777" w:rsidR="00EB7EF1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EF1" w14:paraId="4F5DDF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38150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D4C68F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D24D64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EFCF77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6F5C7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3F9C5A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EF1" w14:paraId="69B444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66EF0F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EDFFD9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7CE2CC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15AA70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215.852,98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386DF9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213.109,83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DF906C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98,7</w:t>
            </w:r>
          </w:p>
        </w:tc>
      </w:tr>
    </w:tbl>
    <w:p w14:paraId="43A53ACA" w14:textId="77777777" w:rsidR="00EB7EF1" w:rsidRDefault="00EB7EF1">
      <w:pPr>
        <w:spacing w:after="0"/>
      </w:pPr>
    </w:p>
    <w:p w14:paraId="34CD2AB4" w14:textId="77777777" w:rsidR="00EB7EF1" w:rsidRDefault="00000000">
      <w:r>
        <w:t>Rashodi na ovom kontu su nam manji nego u istom razdoblju prošle godine za nekih cca 2%. Sami iznos nam je prema očekivanim procjenama koje smo planirali u proračunu.</w:t>
      </w:r>
    </w:p>
    <w:p w14:paraId="3DEC14A1" w14:textId="77777777" w:rsidR="00EB7EF1" w:rsidRDefault="00EB7EF1"/>
    <w:p w14:paraId="24E04B24" w14:textId="77777777" w:rsidR="00EB7EF1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EF1" w14:paraId="5509B8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AF7813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E3C22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5A5EA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AD960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209C6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DB8DD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EF1" w14:paraId="09BFA4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EA56AE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0C4473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AAD7B5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21EBC2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4.100,60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5E4360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6.258,34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4B81CF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152,6</w:t>
            </w:r>
          </w:p>
        </w:tc>
      </w:tr>
    </w:tbl>
    <w:p w14:paraId="1805C6B1" w14:textId="77777777" w:rsidR="00EB7EF1" w:rsidRDefault="00EB7EF1">
      <w:pPr>
        <w:spacing w:after="0"/>
      </w:pPr>
    </w:p>
    <w:p w14:paraId="30A435B7" w14:textId="77777777" w:rsidR="00EB7EF1" w:rsidRDefault="00000000">
      <w:r>
        <w:t>Financijski rashodi su veći u odnosu na razdoblje prošle godine za cca 50%. Ti rashodi se odnose na zatezne kamate i naknade za obradu kreditnog zahtjeva (HBOR kredit).</w:t>
      </w:r>
    </w:p>
    <w:p w14:paraId="26AD76E9" w14:textId="77777777" w:rsidR="00EB7EF1" w:rsidRDefault="00EB7EF1"/>
    <w:p w14:paraId="67B7A2C8" w14:textId="77777777" w:rsidR="00EB7EF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EF1" w14:paraId="4D6939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ECC034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9653CC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988D6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A33768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917D6D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85A720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EF1" w14:paraId="144AE7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BCFF61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9E1D87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DFB674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678E5C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55.361,88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CD099B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67.957,57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F66343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122,8</w:t>
            </w:r>
          </w:p>
        </w:tc>
      </w:tr>
    </w:tbl>
    <w:p w14:paraId="188D7107" w14:textId="77777777" w:rsidR="00EB7EF1" w:rsidRDefault="00EB7EF1">
      <w:pPr>
        <w:spacing w:after="0"/>
      </w:pPr>
    </w:p>
    <w:p w14:paraId="0535D497" w14:textId="77777777" w:rsidR="00EB7EF1" w:rsidRDefault="00000000">
      <w:r>
        <w:t>Rashodi na ovom kontu su nam veći u odnosu na prošlo razdoblje jer je povećano sufinanciranje boravka djece u vrtiću u odnosu na razdoblje prošle godine.</w:t>
      </w:r>
    </w:p>
    <w:p w14:paraId="7D295D6C" w14:textId="77777777" w:rsidR="00EB7EF1" w:rsidRDefault="00EB7EF1"/>
    <w:p w14:paraId="36F1FDC2" w14:textId="77777777" w:rsidR="00EB7EF1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EF1" w14:paraId="043B23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0C953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86ACA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5A81E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0F4D7A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C4592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A5BC72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EF1" w14:paraId="389C6D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BC880E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BC753A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E9FA86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3CD952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38.172,93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69F556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40.588,86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58FDB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106,3</w:t>
            </w:r>
          </w:p>
        </w:tc>
      </w:tr>
    </w:tbl>
    <w:p w14:paraId="641215D2" w14:textId="77777777" w:rsidR="00EB7EF1" w:rsidRDefault="00EB7EF1">
      <w:pPr>
        <w:spacing w:after="0"/>
      </w:pPr>
    </w:p>
    <w:p w14:paraId="24DC0CE8" w14:textId="77777777" w:rsidR="00EB7EF1" w:rsidRDefault="00000000">
      <w:r>
        <w:t>Povećanje rashoda na ovom kontu se najvećim djelom odnosi na povećanje rashoda vezanih za udruge i sportska društva tj. donacije koje su isplaćivane prema zahtjevima .</w:t>
      </w:r>
    </w:p>
    <w:p w14:paraId="28E7DE2C" w14:textId="77777777" w:rsidR="00EB7EF1" w:rsidRDefault="00EB7EF1"/>
    <w:p w14:paraId="6243192C" w14:textId="77777777" w:rsidR="00EB7EF1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EF1" w14:paraId="07AEB1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2988FF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97A93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02E5E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FCB99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2ABBB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D32E93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EF1" w14:paraId="57360E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CF8A86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021098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436FDC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272030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94.973,48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0AC667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125.997,28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6A25B9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132,7</w:t>
            </w:r>
          </w:p>
        </w:tc>
      </w:tr>
    </w:tbl>
    <w:p w14:paraId="4FE6DF47" w14:textId="77777777" w:rsidR="00EB7EF1" w:rsidRDefault="00EB7EF1">
      <w:pPr>
        <w:spacing w:after="0"/>
      </w:pPr>
    </w:p>
    <w:p w14:paraId="67109071" w14:textId="77777777" w:rsidR="00EB7EF1" w:rsidRDefault="00000000">
      <w:r>
        <w:t>Povećanje rashoda za nabavu nefinancijske imovine se većinom odnosi na povećanje ulaganja u gradnju i projekte u pripremi. Izgradnja ceste ul.Dražena Horvata, pripremna dokumentacija za razvoj projekta "Razvoj biciklističke infrastrukture Kloštar Podravski-Kozarevac", te nadogradnja dječjeg vrtića.</w:t>
      </w:r>
    </w:p>
    <w:p w14:paraId="01821D3D" w14:textId="77777777" w:rsidR="00EB7EF1" w:rsidRDefault="00EB7EF1"/>
    <w:p w14:paraId="77A86CFF" w14:textId="77777777" w:rsidR="00EB7EF1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EF1" w14:paraId="44175E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6A698D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600F6D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CB432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D9B5B5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1CCEE7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A27D9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EF1" w14:paraId="7D2805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948785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1FC9CB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8D275F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2C2AF2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189.211,96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787209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21.133,28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BBA14F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11,2</w:t>
            </w:r>
          </w:p>
        </w:tc>
      </w:tr>
    </w:tbl>
    <w:p w14:paraId="036BBDBD" w14:textId="77777777" w:rsidR="00EB7EF1" w:rsidRDefault="00EB7EF1">
      <w:pPr>
        <w:spacing w:after="0"/>
      </w:pPr>
    </w:p>
    <w:p w14:paraId="575AB893" w14:textId="77777777" w:rsidR="00EB7EF1" w:rsidRDefault="00000000">
      <w:r>
        <w:t>Izdaci za financijsku imovinu i otplate zajmova iznose nam 21.133,28 eura te se odnose na otplatu glavnice dugoročnog kredita OTP banke (vezano za gradnju dvorane).</w:t>
      </w:r>
    </w:p>
    <w:p w14:paraId="4E67D317" w14:textId="77777777" w:rsidR="00EB7EF1" w:rsidRDefault="00EB7EF1"/>
    <w:p w14:paraId="001A0495" w14:textId="77777777" w:rsidR="00EB7EF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EF1" w14:paraId="3F5B95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2E78D6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E5FC4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0CC8FD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78EF7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479A4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3B4F3D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EF1" w14:paraId="52BE05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88EDE0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1A8BC9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- preneseni (šifre '9221x,9222x MP' - '9221x,9222x VP' + 92223 - 92213)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715697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13BE03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6D6D27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1.439.806,48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0158F1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EE2BAFA" w14:textId="77777777" w:rsidR="00EB7EF1" w:rsidRDefault="00EB7EF1">
      <w:pPr>
        <w:spacing w:after="0"/>
      </w:pPr>
    </w:p>
    <w:p w14:paraId="3B2BF23F" w14:textId="77777777" w:rsidR="00EB7EF1" w:rsidRDefault="00000000">
      <w:r>
        <w:t>Manjak prihoda i primitaka preneseni iznosi 1.439.806,48 eura (manjak prihoda od prošlog razdoblja).</w:t>
      </w:r>
    </w:p>
    <w:p w14:paraId="1FF9242B" w14:textId="77777777" w:rsidR="00EB7EF1" w:rsidRDefault="00EB7EF1"/>
    <w:p w14:paraId="33ED51D3" w14:textId="77777777" w:rsidR="00EB7EF1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7EF1" w14:paraId="27521C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8DB14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A9566B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654401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E9B08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BE2C05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B7271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EF1" w14:paraId="3C13BE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1BAD2C" w14:textId="77777777" w:rsidR="00EB7EF1" w:rsidRDefault="00EB7E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CF2896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54AD6E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8E0B82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5C5D0F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1.389.249,27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6AD255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C70C043" w14:textId="77777777" w:rsidR="00EB7EF1" w:rsidRDefault="00EB7EF1">
      <w:pPr>
        <w:spacing w:after="0"/>
      </w:pPr>
    </w:p>
    <w:p w14:paraId="6C8CBBDB" w14:textId="77777777" w:rsidR="00EB7EF1" w:rsidRDefault="00000000">
      <w:r>
        <w:t>Preneseni manjak prihoda iznosi 1.439.806,48 eura, višak prihoda i primitaka u ovom razdoblju nam iznosi 50.557,21 eura. Što nam iznosi 1.389.249,27 eura manjka za pokriće u sljedećem razdoblju. Navedeni iznos ćemo nastojati podmiriti iz pomoći od državnog proračuna, te jednim dijelom kredita koji nam nije isplaćen do kraja.</w:t>
      </w:r>
    </w:p>
    <w:p w14:paraId="6E0FA183" w14:textId="77777777" w:rsidR="00EB7EF1" w:rsidRDefault="00EB7EF1"/>
    <w:p w14:paraId="68B42097" w14:textId="77777777" w:rsidR="00EB7EF1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1532063" w14:textId="77777777" w:rsidR="00EB7EF1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B7EF1" w14:paraId="73472F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E6682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F5C53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5A07C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AA80F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E40C2" w14:textId="77777777" w:rsidR="00EB7E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7EF1" w14:paraId="1AA749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EC0C0F" w14:textId="77777777" w:rsidR="00EB7EF1" w:rsidRDefault="00EB7E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974748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9678F7" w14:textId="77777777" w:rsidR="00EB7E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AB4D1C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1.521.845,90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B9F98D" w14:textId="77777777" w:rsidR="00EB7E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EBD69F6" w14:textId="77777777" w:rsidR="00EB7EF1" w:rsidRDefault="00EB7EF1">
      <w:pPr>
        <w:spacing w:after="0"/>
      </w:pPr>
    </w:p>
    <w:p w14:paraId="6396BDA2" w14:textId="77777777" w:rsidR="00EB7EF1" w:rsidRDefault="00000000">
      <w:r>
        <w:t>Stanje dospjelih obveza na kraju ovog izvještajnog razdoblja iznosi 1.521.845,90 eura, te se većinom odnose na troškove vezane uz gradnju tj.postojeće projekte. U narednom razdoblju očekujemo podmirenje jednog dijela obveza iz pomoći državnog proračuna ili kredita, samim time će se smanjiti i obveze prema dobavljačima tj.dugovanje prema istim.</w:t>
      </w:r>
    </w:p>
    <w:p w14:paraId="28F5E3B1" w14:textId="77777777" w:rsidR="00EB7EF1" w:rsidRDefault="00EB7EF1"/>
    <w:p w14:paraId="7C2CD018" w14:textId="77777777" w:rsidR="00EB7EF1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p w14:paraId="5E381DE8" w14:textId="77777777" w:rsidR="00EB7EF1" w:rsidRDefault="00000000">
      <w:pPr>
        <w:spacing w:line="240" w:lineRule="auto"/>
        <w:jc w:val="both"/>
      </w:pPr>
      <w:r>
        <w:rPr>
          <w:b/>
        </w:rPr>
        <w:t>EU izvještaj</w:t>
      </w:r>
    </w:p>
    <w:p w14:paraId="29E02A6B" w14:textId="77777777" w:rsidR="00EB7EF1" w:rsidRDefault="00000000">
      <w:r>
        <w:t>U EU izvještaju su nam prikazani rashodi i prihodi koji se odnose na program "Zaželi"..</w:t>
      </w:r>
    </w:p>
    <w:p w14:paraId="17C81C3F" w14:textId="77777777" w:rsidR="00EB7EF1" w:rsidRDefault="00EB7EF1"/>
    <w:sectPr w:rsidR="00EB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F1"/>
    <w:rsid w:val="000D76AC"/>
    <w:rsid w:val="00751E38"/>
    <w:rsid w:val="00EB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7097"/>
  <w15:docId w15:val="{6CEB5E48-C678-40C3-B952-CE32534A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1527</Words>
  <Characters>8707</Characters>
  <Application>Microsoft Office Word</Application>
  <DocSecurity>0</DocSecurity>
  <Lines>72</Lines>
  <Paragraphs>20</Paragraphs>
  <ScaleCrop>false</ScaleCrop>
  <Company/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Klostar Podravski</cp:lastModifiedBy>
  <cp:revision>2</cp:revision>
  <dcterms:created xsi:type="dcterms:W3CDTF">2026-04-14T12:11:00Z</dcterms:created>
  <dcterms:modified xsi:type="dcterms:W3CDTF">2026-04-14T12:11:00Z</dcterms:modified>
</cp:coreProperties>
</file>